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DCA" w:rsidRPr="00DD57F0" w:rsidRDefault="00A51DCA" w:rsidP="00DD57F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7F0">
        <w:rPr>
          <w:rFonts w:ascii="Times New Roman" w:hAnsi="Times New Roman" w:cs="Times New Roman"/>
          <w:sz w:val="28"/>
          <w:szCs w:val="28"/>
        </w:rPr>
        <w:t xml:space="preserve">Семинар в </w:t>
      </w:r>
      <w:proofErr w:type="gramStart"/>
      <w:r w:rsidRPr="00DD57F0">
        <w:rPr>
          <w:rFonts w:ascii="Times New Roman" w:hAnsi="Times New Roman" w:cs="Times New Roman"/>
          <w:sz w:val="28"/>
          <w:szCs w:val="28"/>
        </w:rPr>
        <w:t>детском</w:t>
      </w:r>
      <w:proofErr w:type="gramEnd"/>
      <w:r w:rsidRPr="00DD57F0">
        <w:rPr>
          <w:rFonts w:ascii="Times New Roman" w:hAnsi="Times New Roman" w:cs="Times New Roman"/>
          <w:sz w:val="28"/>
          <w:szCs w:val="28"/>
        </w:rPr>
        <w:t xml:space="preserve"> сад</w:t>
      </w:r>
    </w:p>
    <w:p w:rsidR="00A51DCA" w:rsidRDefault="00A51DCA" w:rsidP="00DD57F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7F0">
        <w:rPr>
          <w:rFonts w:ascii="Times New Roman" w:hAnsi="Times New Roman" w:cs="Times New Roman"/>
          <w:sz w:val="28"/>
          <w:szCs w:val="28"/>
        </w:rPr>
        <w:t>Дети проводя</w:t>
      </w:r>
      <w:r w:rsidR="00A82547" w:rsidRPr="00DD57F0">
        <w:rPr>
          <w:rFonts w:ascii="Times New Roman" w:hAnsi="Times New Roman" w:cs="Times New Roman"/>
          <w:sz w:val="28"/>
          <w:szCs w:val="28"/>
        </w:rPr>
        <w:t>т</w:t>
      </w:r>
      <w:r w:rsidRPr="00DD57F0">
        <w:rPr>
          <w:rFonts w:ascii="Times New Roman" w:hAnsi="Times New Roman" w:cs="Times New Roman"/>
          <w:sz w:val="28"/>
          <w:szCs w:val="28"/>
        </w:rPr>
        <w:t xml:space="preserve"> в детском саду большую часть времени. Поэтому их </w:t>
      </w:r>
      <w:r w:rsidR="00A82547" w:rsidRPr="00DD57F0">
        <w:rPr>
          <w:rFonts w:ascii="Times New Roman" w:hAnsi="Times New Roman" w:cs="Times New Roman"/>
          <w:sz w:val="28"/>
          <w:szCs w:val="28"/>
        </w:rPr>
        <w:t xml:space="preserve">ближайшее </w:t>
      </w:r>
      <w:r w:rsidRPr="00DD57F0">
        <w:rPr>
          <w:rFonts w:ascii="Times New Roman" w:hAnsi="Times New Roman" w:cs="Times New Roman"/>
          <w:sz w:val="28"/>
          <w:szCs w:val="28"/>
        </w:rPr>
        <w:t>окружение должно быть безопасным и интересным, развивающим и рациональным. Выполняя годовой план</w:t>
      </w:r>
      <w:r w:rsidR="00A82547" w:rsidRPr="00DD57F0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DD57F0">
        <w:rPr>
          <w:rFonts w:ascii="Times New Roman" w:hAnsi="Times New Roman" w:cs="Times New Roman"/>
          <w:sz w:val="28"/>
          <w:szCs w:val="28"/>
        </w:rPr>
        <w:t xml:space="preserve">, был проведен семинар «Современные направления в организации предметно-развивающей среды в детском саду» Цель: повысить мотивацию педагогов к деятельности по созданию предметно-развивающей среды, как третьего педагога в </w:t>
      </w:r>
      <w:proofErr w:type="gramStart"/>
      <w:r w:rsidRPr="00DD57F0">
        <w:rPr>
          <w:rFonts w:ascii="Times New Roman" w:hAnsi="Times New Roman" w:cs="Times New Roman"/>
          <w:sz w:val="28"/>
          <w:szCs w:val="28"/>
        </w:rPr>
        <w:t>воспитательно- образовательном</w:t>
      </w:r>
      <w:proofErr w:type="gramEnd"/>
      <w:r w:rsidRPr="00DD57F0">
        <w:rPr>
          <w:rFonts w:ascii="Times New Roman" w:hAnsi="Times New Roman" w:cs="Times New Roman"/>
          <w:sz w:val="28"/>
          <w:szCs w:val="28"/>
        </w:rPr>
        <w:t xml:space="preserve"> процессе. </w:t>
      </w:r>
      <w:r w:rsidR="00645C4C" w:rsidRPr="00DD57F0">
        <w:rPr>
          <w:rFonts w:ascii="Times New Roman" w:hAnsi="Times New Roman" w:cs="Times New Roman"/>
          <w:sz w:val="28"/>
          <w:szCs w:val="28"/>
        </w:rPr>
        <w:t xml:space="preserve">Петрученко О.А. и Тимуш Т.А., с помощью слайдовой презентации раскрыли особенности ППРС в соответствии с ГОС. </w:t>
      </w:r>
      <w:r w:rsidRPr="00DD57F0">
        <w:rPr>
          <w:rFonts w:ascii="Times New Roman" w:hAnsi="Times New Roman" w:cs="Times New Roman"/>
          <w:sz w:val="28"/>
          <w:szCs w:val="28"/>
        </w:rPr>
        <w:t xml:space="preserve">В ходе семинара педагоги расширили свои знания об основных составляющих предметно-развивающей среды </w:t>
      </w:r>
      <w:r w:rsidR="00645C4C" w:rsidRPr="00DD57F0">
        <w:rPr>
          <w:rFonts w:ascii="Times New Roman" w:hAnsi="Times New Roman" w:cs="Times New Roman"/>
          <w:sz w:val="28"/>
          <w:szCs w:val="28"/>
        </w:rPr>
        <w:t>в зависимости от возраста,</w:t>
      </w:r>
      <w:r w:rsidRPr="00DD57F0">
        <w:rPr>
          <w:rFonts w:ascii="Times New Roman" w:hAnsi="Times New Roman" w:cs="Times New Roman"/>
          <w:sz w:val="28"/>
          <w:szCs w:val="28"/>
        </w:rPr>
        <w:t xml:space="preserve"> проанализировали существующую предметную среду в своих группах. </w:t>
      </w:r>
      <w:r w:rsidR="00645C4C" w:rsidRPr="00DD57F0">
        <w:rPr>
          <w:rFonts w:ascii="Times New Roman" w:hAnsi="Times New Roman" w:cs="Times New Roman"/>
          <w:sz w:val="28"/>
          <w:szCs w:val="28"/>
        </w:rPr>
        <w:t>В микрогруппах выполнили практические задания. Заведующая Полищук Е.В., подвела итог работы и поблагодарила организаторов.</w:t>
      </w:r>
    </w:p>
    <w:p w:rsidR="00DD57F0" w:rsidRDefault="00DD57F0" w:rsidP="00DD57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57F0" w:rsidRDefault="00DD57F0" w:rsidP="00DD57F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Балабақшадағы с</w:t>
      </w:r>
      <w:r w:rsidRPr="00DD57F0">
        <w:rPr>
          <w:rFonts w:ascii="Times New Roman" w:hAnsi="Times New Roman" w:cs="Times New Roman"/>
          <w:color w:val="000000"/>
          <w:sz w:val="28"/>
          <w:szCs w:val="28"/>
        </w:rPr>
        <w:t xml:space="preserve">еминар </w:t>
      </w:r>
    </w:p>
    <w:p w:rsidR="00336874" w:rsidRDefault="00DD57F0" w:rsidP="00DD57F0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D57F0">
        <w:rPr>
          <w:rFonts w:ascii="Times New Roman" w:hAnsi="Times New Roman" w:cs="Times New Roman"/>
          <w:color w:val="000000"/>
          <w:sz w:val="28"/>
          <w:szCs w:val="28"/>
        </w:rPr>
        <w:t>Балалар кө</w:t>
      </w:r>
      <w:proofErr w:type="gramStart"/>
      <w:r w:rsidRPr="00DD57F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D57F0">
        <w:rPr>
          <w:rFonts w:ascii="Times New Roman" w:hAnsi="Times New Roman" w:cs="Times New Roman"/>
          <w:color w:val="000000"/>
          <w:sz w:val="28"/>
          <w:szCs w:val="28"/>
        </w:rPr>
        <w:t xml:space="preserve"> уақытын балабақшада өткізеді. Сондықтан олардың жақын ортасы қауіпсіз және қызықты, дамытушы және ұтымды болуы керек. Жылд</w:t>
      </w:r>
      <w:r>
        <w:rPr>
          <w:rFonts w:ascii="Times New Roman" w:hAnsi="Times New Roman" w:cs="Times New Roman"/>
          <w:color w:val="000000"/>
          <w:sz w:val="28"/>
          <w:szCs w:val="28"/>
        </w:rPr>
        <w:t>ық жұмыс жоспарын орындау аясында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6874">
        <w:rPr>
          <w:rFonts w:ascii="Times New Roman" w:hAnsi="Times New Roman" w:cs="Times New Roman"/>
          <w:color w:val="000000"/>
          <w:sz w:val="28"/>
          <w:szCs w:val="28"/>
          <w:lang w:val="kk-KZ"/>
        </w:rPr>
        <w:t>«Б</w:t>
      </w:r>
      <w:r w:rsidRPr="00DD57F0">
        <w:rPr>
          <w:rFonts w:ascii="Times New Roman" w:hAnsi="Times New Roman" w:cs="Times New Roman"/>
          <w:color w:val="000000"/>
          <w:sz w:val="28"/>
          <w:szCs w:val="28"/>
        </w:rPr>
        <w:t>алабақшадағы пәндік-дамытушы ортаны ұйымдастырудағы заманауи бағ</w:t>
      </w:r>
      <w:r w:rsidR="00336874">
        <w:rPr>
          <w:rFonts w:ascii="Times New Roman" w:hAnsi="Times New Roman" w:cs="Times New Roman"/>
          <w:color w:val="000000"/>
          <w:sz w:val="28"/>
          <w:szCs w:val="28"/>
        </w:rPr>
        <w:t>ыттар</w:t>
      </w:r>
      <w:r w:rsidR="00336874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Pr="00DD57F0">
        <w:rPr>
          <w:rFonts w:ascii="Times New Roman" w:hAnsi="Times New Roman" w:cs="Times New Roman"/>
          <w:color w:val="000000"/>
          <w:sz w:val="28"/>
          <w:szCs w:val="28"/>
        </w:rPr>
        <w:t xml:space="preserve"> семинары өткізілді</w:t>
      </w:r>
      <w:r w:rsidR="00336874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Pr="00DD5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6874">
        <w:rPr>
          <w:rFonts w:ascii="Times New Roman" w:hAnsi="Times New Roman" w:cs="Times New Roman"/>
          <w:color w:val="000000"/>
          <w:sz w:val="28"/>
          <w:szCs w:val="28"/>
          <w:lang w:val="kk-KZ"/>
        </w:rPr>
        <w:t>М</w:t>
      </w:r>
      <w:r w:rsidRPr="00DD57F0">
        <w:rPr>
          <w:rFonts w:ascii="Times New Roman" w:hAnsi="Times New Roman" w:cs="Times New Roman"/>
          <w:color w:val="000000"/>
          <w:sz w:val="28"/>
          <w:szCs w:val="28"/>
        </w:rPr>
        <w:t>ақсаты: тәрбие-білім беру процесінде үшінші педагог ретінде пәндік - дамытушы ортаны құру жөн</w:t>
      </w:r>
      <w:r w:rsidR="00336874">
        <w:rPr>
          <w:rFonts w:ascii="Times New Roman" w:hAnsi="Times New Roman" w:cs="Times New Roman"/>
          <w:color w:val="000000"/>
          <w:sz w:val="28"/>
          <w:szCs w:val="28"/>
        </w:rPr>
        <w:t xml:space="preserve">індегі іс-әрекетке </w:t>
      </w:r>
      <w:r w:rsidR="0033687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педагогтардың </w:t>
      </w:r>
      <w:r w:rsidRPr="00DD57F0">
        <w:rPr>
          <w:rFonts w:ascii="Times New Roman" w:hAnsi="Times New Roman" w:cs="Times New Roman"/>
          <w:color w:val="000000"/>
          <w:sz w:val="28"/>
          <w:szCs w:val="28"/>
        </w:rPr>
        <w:t xml:space="preserve"> мотив</w:t>
      </w:r>
      <w:r w:rsidR="00336874">
        <w:rPr>
          <w:rFonts w:ascii="Times New Roman" w:hAnsi="Times New Roman" w:cs="Times New Roman"/>
          <w:color w:val="000000"/>
          <w:sz w:val="28"/>
          <w:szCs w:val="28"/>
        </w:rPr>
        <w:t xml:space="preserve">ациясын арттыру. </w:t>
      </w:r>
      <w:r w:rsidR="0033687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Ольга Александровна </w:t>
      </w:r>
      <w:r w:rsidR="00336874">
        <w:rPr>
          <w:rFonts w:ascii="Times New Roman" w:hAnsi="Times New Roman" w:cs="Times New Roman"/>
          <w:color w:val="000000"/>
          <w:sz w:val="28"/>
          <w:szCs w:val="28"/>
        </w:rPr>
        <w:t>Петру</w:t>
      </w:r>
      <w:r w:rsidR="00336874">
        <w:rPr>
          <w:rFonts w:ascii="Times New Roman" w:hAnsi="Times New Roman" w:cs="Times New Roman"/>
          <w:color w:val="000000"/>
          <w:sz w:val="28"/>
          <w:szCs w:val="28"/>
          <w:lang w:val="kk-KZ"/>
        </w:rPr>
        <w:t>с</w:t>
      </w:r>
      <w:r w:rsidR="00336874">
        <w:rPr>
          <w:rFonts w:ascii="Times New Roman" w:hAnsi="Times New Roman" w:cs="Times New Roman"/>
          <w:color w:val="000000"/>
          <w:sz w:val="28"/>
          <w:szCs w:val="28"/>
        </w:rPr>
        <w:t xml:space="preserve">енко </w:t>
      </w:r>
      <w:r w:rsidRPr="00DD57F0">
        <w:rPr>
          <w:rFonts w:ascii="Times New Roman" w:hAnsi="Times New Roman" w:cs="Times New Roman"/>
          <w:color w:val="000000"/>
          <w:sz w:val="28"/>
          <w:szCs w:val="28"/>
        </w:rPr>
        <w:t xml:space="preserve"> және </w:t>
      </w:r>
      <w:r w:rsidR="0033687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Татьяна Александровна </w:t>
      </w:r>
      <w:r w:rsidR="00336874">
        <w:rPr>
          <w:rFonts w:ascii="Times New Roman" w:hAnsi="Times New Roman" w:cs="Times New Roman"/>
          <w:color w:val="000000"/>
          <w:sz w:val="28"/>
          <w:szCs w:val="28"/>
        </w:rPr>
        <w:t xml:space="preserve">Тимуш </w:t>
      </w:r>
      <w:r w:rsidRPr="00DD57F0">
        <w:rPr>
          <w:rFonts w:ascii="Times New Roman" w:hAnsi="Times New Roman" w:cs="Times New Roman"/>
          <w:color w:val="000000"/>
          <w:sz w:val="28"/>
          <w:szCs w:val="28"/>
        </w:rPr>
        <w:t>слайд-презентац</w:t>
      </w:r>
      <w:r w:rsidR="00336874">
        <w:rPr>
          <w:rFonts w:ascii="Times New Roman" w:hAnsi="Times New Roman" w:cs="Times New Roman"/>
          <w:color w:val="000000"/>
          <w:sz w:val="28"/>
          <w:szCs w:val="28"/>
        </w:rPr>
        <w:t>ия арқылы мемлекетке сәйкес</w:t>
      </w:r>
      <w:r w:rsidR="0033687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МЖС </w:t>
      </w:r>
      <w:r w:rsidR="00336874">
        <w:rPr>
          <w:rFonts w:ascii="Times New Roman" w:hAnsi="Times New Roman" w:cs="Times New Roman"/>
          <w:color w:val="000000"/>
          <w:sz w:val="28"/>
          <w:szCs w:val="28"/>
        </w:rPr>
        <w:t xml:space="preserve"> ерекшеліктерін ашты. </w:t>
      </w:r>
      <w:r w:rsidR="00336874">
        <w:rPr>
          <w:rFonts w:ascii="Times New Roman" w:hAnsi="Times New Roman" w:cs="Times New Roman"/>
          <w:color w:val="000000"/>
          <w:sz w:val="28"/>
          <w:szCs w:val="28"/>
          <w:lang w:val="kk-KZ"/>
        </w:rPr>
        <w:t>С</w:t>
      </w:r>
      <w:r w:rsidRPr="00DD57F0">
        <w:rPr>
          <w:rFonts w:ascii="Times New Roman" w:hAnsi="Times New Roman" w:cs="Times New Roman"/>
          <w:color w:val="000000"/>
          <w:sz w:val="28"/>
          <w:szCs w:val="28"/>
        </w:rPr>
        <w:t xml:space="preserve">еминар барысында педагогтар жасына байланысты пәндік-дамытушы ортаның негізгі компоненттері туралы білімдерін кеңейтті, өз топтарындағы бар пәндік ортаны талдады. </w:t>
      </w:r>
    </w:p>
    <w:p w:rsidR="00336874" w:rsidRDefault="00DD57F0" w:rsidP="00DD57F0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D57F0">
        <w:rPr>
          <w:rFonts w:ascii="Times New Roman" w:hAnsi="Times New Roman" w:cs="Times New Roman"/>
          <w:color w:val="000000"/>
          <w:sz w:val="28"/>
          <w:szCs w:val="28"/>
        </w:rPr>
        <w:t xml:space="preserve">Микро топтарда практикалық тапсырмалар орындалды. </w:t>
      </w:r>
    </w:p>
    <w:p w:rsidR="00DD57F0" w:rsidRPr="00336874" w:rsidRDefault="00336874" w:rsidP="00DD57F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36874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Меңгеруші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Елена  Владимировна </w:t>
      </w:r>
      <w:r w:rsidR="00DD57F0" w:rsidRPr="0033687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Полишук жұмысты қорытындылап, ұйымдастырушыларға алғысын білдірді.</w:t>
      </w:r>
    </w:p>
    <w:p w:rsidR="00A82547" w:rsidRPr="00336874" w:rsidRDefault="00A82547" w:rsidP="00DD57F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82547" w:rsidRPr="00336874" w:rsidSect="0036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CB5"/>
    <w:rsid w:val="00336874"/>
    <w:rsid w:val="00366C4A"/>
    <w:rsid w:val="00645C4C"/>
    <w:rsid w:val="00A51DCA"/>
    <w:rsid w:val="00A82547"/>
    <w:rsid w:val="00DD57F0"/>
    <w:rsid w:val="00E77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7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123123123</cp:lastModifiedBy>
  <cp:revision>7</cp:revision>
  <dcterms:created xsi:type="dcterms:W3CDTF">2024-04-17T10:24:00Z</dcterms:created>
  <dcterms:modified xsi:type="dcterms:W3CDTF">2024-04-17T17:22:00Z</dcterms:modified>
</cp:coreProperties>
</file>